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CA" w:rsidRDefault="006F2FCA">
      <w:pPr>
        <w:tabs>
          <w:tab w:val="left" w:pos="6379"/>
        </w:tabs>
        <w:rPr>
          <w:sz w:val="24"/>
          <w:lang w:val="de-DE"/>
        </w:rPr>
      </w:pPr>
    </w:p>
    <w:p w:rsidR="006F2FCA" w:rsidRDefault="00200533" w:rsidP="00200533">
      <w:pPr>
        <w:tabs>
          <w:tab w:val="left" w:pos="6521"/>
        </w:tabs>
        <w:rPr>
          <w:sz w:val="24"/>
          <w:lang w:val="de-DE"/>
        </w:rPr>
      </w:pPr>
      <w:r>
        <w:rPr>
          <w:snapToGrid w:val="0"/>
          <w:color w:val="000000"/>
          <w:sz w:val="24"/>
          <w:lang w:val="de-DE"/>
        </w:rPr>
        <w:t>Detlef Spieler</w:t>
      </w:r>
      <w:r w:rsidR="006F2FCA">
        <w:rPr>
          <w:sz w:val="24"/>
          <w:lang w:val="de-DE"/>
        </w:rPr>
        <w:tab/>
        <w:t xml:space="preserve">Landesfachwart Prellball im </w:t>
      </w:r>
    </w:p>
    <w:p w:rsidR="006F2FCA" w:rsidRDefault="00200533" w:rsidP="00200533">
      <w:pPr>
        <w:tabs>
          <w:tab w:val="left" w:pos="6521"/>
        </w:tabs>
        <w:rPr>
          <w:sz w:val="24"/>
          <w:lang w:val="de-DE"/>
        </w:rPr>
      </w:pPr>
      <w:r>
        <w:rPr>
          <w:snapToGrid w:val="0"/>
          <w:color w:val="000000"/>
          <w:sz w:val="24"/>
          <w:lang w:val="de-DE"/>
        </w:rPr>
        <w:t xml:space="preserve">In der </w:t>
      </w:r>
      <w:proofErr w:type="spellStart"/>
      <w:r>
        <w:rPr>
          <w:snapToGrid w:val="0"/>
          <w:color w:val="000000"/>
          <w:sz w:val="24"/>
          <w:lang w:val="de-DE"/>
        </w:rPr>
        <w:t>Rehre</w:t>
      </w:r>
      <w:proofErr w:type="spellEnd"/>
      <w:r>
        <w:rPr>
          <w:snapToGrid w:val="0"/>
          <w:color w:val="000000"/>
          <w:sz w:val="24"/>
          <w:lang w:val="de-DE"/>
        </w:rPr>
        <w:t xml:space="preserve"> 29</w:t>
      </w:r>
      <w:r w:rsidR="006F2FCA">
        <w:rPr>
          <w:sz w:val="24"/>
          <w:lang w:val="de-DE"/>
        </w:rPr>
        <w:tab/>
      </w:r>
      <w:proofErr w:type="spellStart"/>
      <w:r w:rsidR="006F2FCA">
        <w:rPr>
          <w:sz w:val="24"/>
          <w:lang w:val="de-DE"/>
        </w:rPr>
        <w:t>Niedersächs</w:t>
      </w:r>
      <w:proofErr w:type="spellEnd"/>
      <w:r>
        <w:rPr>
          <w:sz w:val="24"/>
          <w:lang w:val="de-DE"/>
        </w:rPr>
        <w:t>.</w:t>
      </w:r>
      <w:r w:rsidR="006F2FCA">
        <w:rPr>
          <w:sz w:val="24"/>
          <w:lang w:val="de-DE"/>
        </w:rPr>
        <w:t xml:space="preserve"> Turner-Bund e.V.</w:t>
      </w:r>
    </w:p>
    <w:p w:rsidR="006F2FCA" w:rsidRDefault="00200533">
      <w:pPr>
        <w:tabs>
          <w:tab w:val="left" w:pos="6237"/>
        </w:tabs>
        <w:rPr>
          <w:sz w:val="24"/>
          <w:lang w:val="de-DE"/>
        </w:rPr>
      </w:pPr>
      <w:r>
        <w:rPr>
          <w:snapToGrid w:val="0"/>
          <w:color w:val="000000"/>
          <w:sz w:val="24"/>
          <w:lang w:val="de-DE"/>
        </w:rPr>
        <w:t>30457 Hannover</w:t>
      </w:r>
      <w:r w:rsidR="006F2FCA">
        <w:rPr>
          <w:sz w:val="24"/>
          <w:lang w:val="de-DE"/>
        </w:rPr>
        <w:tab/>
      </w:r>
    </w:p>
    <w:p w:rsidR="006F2FCA" w:rsidRDefault="006F2FCA" w:rsidP="00200533">
      <w:pPr>
        <w:tabs>
          <w:tab w:val="left" w:pos="6521"/>
        </w:tabs>
        <w:rPr>
          <w:sz w:val="24"/>
          <w:lang w:val="de-DE"/>
        </w:rPr>
      </w:pPr>
      <w:r>
        <w:rPr>
          <w:sz w:val="24"/>
          <w:lang w:val="de-DE"/>
        </w:rPr>
        <w:tab/>
        <w:t xml:space="preserve">Telefon: </w:t>
      </w:r>
      <w:r>
        <w:rPr>
          <w:snapToGrid w:val="0"/>
          <w:color w:val="000000"/>
          <w:sz w:val="24"/>
          <w:lang w:val="de-DE"/>
        </w:rPr>
        <w:t>05</w:t>
      </w:r>
      <w:r w:rsidR="00200533">
        <w:rPr>
          <w:snapToGrid w:val="0"/>
          <w:color w:val="000000"/>
          <w:sz w:val="24"/>
          <w:lang w:val="de-DE"/>
        </w:rPr>
        <w:t>11</w:t>
      </w:r>
      <w:r>
        <w:rPr>
          <w:snapToGrid w:val="0"/>
          <w:color w:val="000000"/>
          <w:sz w:val="24"/>
          <w:lang w:val="de-DE"/>
        </w:rPr>
        <w:t xml:space="preserve"> / </w:t>
      </w:r>
      <w:r w:rsidR="00200533">
        <w:rPr>
          <w:snapToGrid w:val="0"/>
          <w:color w:val="000000"/>
          <w:sz w:val="24"/>
          <w:lang w:val="de-DE"/>
        </w:rPr>
        <w:t>469401</w:t>
      </w:r>
    </w:p>
    <w:p w:rsidR="006F2FCA" w:rsidRDefault="006F2FCA" w:rsidP="00200533">
      <w:pPr>
        <w:tabs>
          <w:tab w:val="left" w:pos="6521"/>
        </w:tabs>
        <w:rPr>
          <w:sz w:val="24"/>
          <w:lang w:val="de-DE"/>
        </w:rPr>
      </w:pPr>
      <w:r>
        <w:rPr>
          <w:sz w:val="24"/>
          <w:lang w:val="de-DE"/>
        </w:rPr>
        <w:tab/>
        <w:t xml:space="preserve">E-Mail:  </w:t>
      </w:r>
      <w:r w:rsidR="00200533">
        <w:rPr>
          <w:snapToGrid w:val="0"/>
          <w:color w:val="000000"/>
          <w:sz w:val="24"/>
          <w:lang w:val="de-DE"/>
        </w:rPr>
        <w:t>detlef.spieler@htp-tel</w:t>
      </w:r>
      <w:r>
        <w:rPr>
          <w:snapToGrid w:val="0"/>
          <w:color w:val="000000"/>
          <w:sz w:val="24"/>
          <w:lang w:val="de-DE"/>
        </w:rPr>
        <w:t>.de</w:t>
      </w:r>
    </w:p>
    <w:p w:rsidR="006F2FCA" w:rsidRDefault="006F2FCA" w:rsidP="00200533">
      <w:pPr>
        <w:tabs>
          <w:tab w:val="left" w:pos="6237"/>
        </w:tabs>
        <w:rPr>
          <w:sz w:val="24"/>
          <w:lang w:val="de-DE"/>
        </w:rPr>
      </w:pPr>
    </w:p>
    <w:p w:rsidR="006F2FCA" w:rsidRDefault="006F2FCA">
      <w:pPr>
        <w:rPr>
          <w:sz w:val="24"/>
          <w:lang w:val="de-DE"/>
        </w:rPr>
      </w:pPr>
      <w:r>
        <w:rPr>
          <w:sz w:val="24"/>
          <w:lang w:val="de-DE"/>
        </w:rPr>
        <w:t xml:space="preserve">Beschluss der </w:t>
      </w:r>
      <w:r w:rsidR="00200533">
        <w:rPr>
          <w:sz w:val="24"/>
          <w:lang w:val="de-DE"/>
        </w:rPr>
        <w:t xml:space="preserve">Arbeitstagung des </w:t>
      </w:r>
      <w:r>
        <w:rPr>
          <w:sz w:val="24"/>
          <w:lang w:val="de-DE"/>
        </w:rPr>
        <w:t>Landesfachausschuss</w:t>
      </w:r>
      <w:r w:rsidR="00200533">
        <w:rPr>
          <w:sz w:val="24"/>
          <w:lang w:val="de-DE"/>
        </w:rPr>
        <w:t>es</w:t>
      </w:r>
      <w:r>
        <w:rPr>
          <w:sz w:val="24"/>
          <w:lang w:val="de-DE"/>
        </w:rPr>
        <w:t xml:space="preserve"> am </w:t>
      </w:r>
      <w:r w:rsidR="00200533">
        <w:rPr>
          <w:sz w:val="24"/>
          <w:lang w:val="de-DE"/>
        </w:rPr>
        <w:t>06</w:t>
      </w:r>
      <w:r>
        <w:rPr>
          <w:sz w:val="24"/>
          <w:lang w:val="de-DE"/>
        </w:rPr>
        <w:t>./</w:t>
      </w:r>
      <w:r w:rsidR="00200533">
        <w:rPr>
          <w:sz w:val="24"/>
          <w:lang w:val="de-DE"/>
        </w:rPr>
        <w:t>07</w:t>
      </w:r>
      <w:r>
        <w:rPr>
          <w:sz w:val="24"/>
          <w:lang w:val="de-DE"/>
        </w:rPr>
        <w:t>.12.20</w:t>
      </w:r>
      <w:r w:rsidR="00200533">
        <w:rPr>
          <w:sz w:val="24"/>
          <w:lang w:val="de-DE"/>
        </w:rPr>
        <w:t>14</w:t>
      </w:r>
    </w:p>
    <w:p w:rsidR="006F2FCA" w:rsidRDefault="006F2FCA">
      <w:pPr>
        <w:rPr>
          <w:sz w:val="24"/>
          <w:lang w:val="de-DE"/>
        </w:rPr>
      </w:pPr>
    </w:p>
    <w:p w:rsidR="006F2FCA" w:rsidRDefault="006F2FCA">
      <w:pPr>
        <w:widowControl w:val="0"/>
        <w:jc w:val="center"/>
        <w:rPr>
          <w:sz w:val="28"/>
          <w:u w:val="single"/>
          <w:lang w:val="de-DE"/>
        </w:rPr>
      </w:pPr>
      <w:r>
        <w:rPr>
          <w:sz w:val="28"/>
          <w:u w:val="single"/>
          <w:lang w:val="de-DE"/>
        </w:rPr>
        <w:t>A b w e i c h u n g e n</w:t>
      </w:r>
    </w:p>
    <w:p w:rsidR="006F2FCA" w:rsidRDefault="006F2FCA">
      <w:pPr>
        <w:widowControl w:val="0"/>
        <w:spacing w:before="120"/>
        <w:rPr>
          <w:sz w:val="24"/>
          <w:lang w:val="de-DE"/>
        </w:rPr>
      </w:pPr>
      <w:r>
        <w:rPr>
          <w:sz w:val="24"/>
          <w:lang w:val="de-DE"/>
        </w:rPr>
        <w:t>von den amtlichen Prellball-Regeln für den Spielbetrieb der Jugend auf Landesebene (NTB)</w:t>
      </w:r>
    </w:p>
    <w:p w:rsidR="006F2FCA" w:rsidRDefault="006F2FCA" w:rsidP="00200533">
      <w:pPr>
        <w:widowControl w:val="0"/>
        <w:tabs>
          <w:tab w:val="left" w:pos="426"/>
          <w:tab w:val="left" w:pos="2127"/>
        </w:tabs>
        <w:spacing w:before="120"/>
        <w:rPr>
          <w:sz w:val="24"/>
          <w:lang w:val="de-DE"/>
        </w:rPr>
      </w:pPr>
      <w:r>
        <w:rPr>
          <w:sz w:val="24"/>
          <w:lang w:val="de-DE"/>
        </w:rPr>
        <w:t>1)</w:t>
      </w:r>
      <w:r>
        <w:rPr>
          <w:sz w:val="24"/>
          <w:lang w:val="de-DE"/>
        </w:rPr>
        <w:tab/>
      </w:r>
      <w:r w:rsidRPr="00200533">
        <w:rPr>
          <w:sz w:val="24"/>
          <w:u w:val="single"/>
          <w:lang w:val="de-DE"/>
        </w:rPr>
        <w:t>Jugend</w:t>
      </w:r>
      <w:r w:rsidR="00200533" w:rsidRPr="00200533">
        <w:rPr>
          <w:sz w:val="24"/>
          <w:u w:val="single"/>
          <w:lang w:val="de-DE"/>
        </w:rPr>
        <w:t xml:space="preserve"> 15-18</w:t>
      </w:r>
      <w:r>
        <w:rPr>
          <w:sz w:val="24"/>
          <w:lang w:val="de-DE"/>
        </w:rPr>
        <w:t>:</w:t>
      </w:r>
      <w:r>
        <w:rPr>
          <w:sz w:val="24"/>
          <w:lang w:val="de-DE"/>
        </w:rPr>
        <w:tab/>
        <w:t>keine Abweichungen.</w:t>
      </w:r>
    </w:p>
    <w:p w:rsidR="006F2FCA" w:rsidRDefault="006F2FCA">
      <w:pPr>
        <w:widowControl w:val="0"/>
        <w:rPr>
          <w:sz w:val="24"/>
          <w:lang w:val="de-DE"/>
        </w:rPr>
      </w:pPr>
      <w:r>
        <w:rPr>
          <w:sz w:val="24"/>
          <w:lang w:val="de-DE"/>
        </w:rPr>
        <w:tab/>
      </w:r>
    </w:p>
    <w:p w:rsidR="006F2FCA" w:rsidRDefault="006F2FCA" w:rsidP="001A4028">
      <w:pPr>
        <w:widowControl w:val="0"/>
        <w:tabs>
          <w:tab w:val="left" w:pos="426"/>
          <w:tab w:val="left" w:pos="2127"/>
        </w:tabs>
        <w:spacing w:before="120"/>
        <w:ind w:left="2127" w:hanging="2127"/>
        <w:rPr>
          <w:sz w:val="24"/>
          <w:lang w:val="de-DE"/>
        </w:rPr>
      </w:pPr>
      <w:r>
        <w:rPr>
          <w:sz w:val="24"/>
          <w:lang w:val="de-DE"/>
        </w:rPr>
        <w:t>2)</w:t>
      </w:r>
      <w:r>
        <w:rPr>
          <w:sz w:val="24"/>
          <w:lang w:val="de-DE"/>
        </w:rPr>
        <w:tab/>
      </w:r>
      <w:r>
        <w:rPr>
          <w:sz w:val="24"/>
          <w:u w:val="single"/>
          <w:lang w:val="de-DE"/>
        </w:rPr>
        <w:t>Jugend</w:t>
      </w:r>
      <w:r w:rsidR="00200533">
        <w:rPr>
          <w:sz w:val="24"/>
          <w:u w:val="single"/>
          <w:lang w:val="de-DE"/>
        </w:rPr>
        <w:t xml:space="preserve"> 11-14</w:t>
      </w:r>
      <w:r>
        <w:rPr>
          <w:sz w:val="24"/>
          <w:lang w:val="de-DE"/>
        </w:rPr>
        <w:t>:</w:t>
      </w:r>
      <w:r>
        <w:rPr>
          <w:sz w:val="24"/>
          <w:lang w:val="de-DE"/>
        </w:rPr>
        <w:tab/>
      </w:r>
      <w:r w:rsidR="00200533">
        <w:rPr>
          <w:sz w:val="24"/>
          <w:lang w:val="de-DE"/>
        </w:rPr>
        <w:t>Es darf in Niedersachsen mit dem Schüler-Prellball (260-300g) gespielt werden.</w:t>
      </w:r>
      <w:r w:rsidR="001A4028">
        <w:rPr>
          <w:sz w:val="24"/>
          <w:lang w:val="de-DE"/>
        </w:rPr>
        <w:t xml:space="preserve"> </w:t>
      </w:r>
      <w:r w:rsidR="001A4028" w:rsidRPr="001A4028">
        <w:rPr>
          <w:sz w:val="24"/>
          <w:szCs w:val="24"/>
          <w:lang w:val="de-DE"/>
        </w:rPr>
        <w:t xml:space="preserve">Die jüngeren Spieler der männlichen Jugend „11 bis 14 Jahre“ können bei Bedarf die Angaben von </w:t>
      </w:r>
      <w:proofErr w:type="gramStart"/>
      <w:r w:rsidR="001A4028" w:rsidRPr="001A4028">
        <w:rPr>
          <w:sz w:val="24"/>
          <w:szCs w:val="24"/>
          <w:lang w:val="de-DE"/>
        </w:rPr>
        <w:t>der</w:t>
      </w:r>
      <w:proofErr w:type="gramEnd"/>
      <w:r w:rsidR="001A4028" w:rsidRPr="001A4028">
        <w:rPr>
          <w:sz w:val="24"/>
          <w:szCs w:val="24"/>
          <w:lang w:val="de-DE"/>
        </w:rPr>
        <w:t xml:space="preserve"> 6m-Linie machen.</w:t>
      </w:r>
      <w:r w:rsidR="001A4028">
        <w:rPr>
          <w:sz w:val="24"/>
          <w:szCs w:val="24"/>
          <w:lang w:val="de-DE"/>
        </w:rPr>
        <w:t xml:space="preserve"> Dieses liegt ausschließlich im Ermessen des Schiedsrichters</w:t>
      </w:r>
      <w:r>
        <w:rPr>
          <w:sz w:val="24"/>
          <w:lang w:val="de-DE"/>
        </w:rPr>
        <w:t>.</w:t>
      </w:r>
    </w:p>
    <w:p w:rsidR="006F2FCA" w:rsidRDefault="006F2FCA">
      <w:pPr>
        <w:pStyle w:val="Textkrper-Zeileneinzug"/>
        <w:ind w:left="2160" w:hanging="1440"/>
        <w:rPr>
          <w:lang w:val="de-DE"/>
        </w:rPr>
      </w:pPr>
      <w:r>
        <w:rPr>
          <w:b/>
          <w:u w:val="single"/>
          <w:lang w:val="de-DE"/>
        </w:rPr>
        <w:t>Hinweis:</w:t>
      </w:r>
    </w:p>
    <w:p w:rsidR="006F2FCA" w:rsidRDefault="006F2FCA" w:rsidP="00200533">
      <w:pPr>
        <w:pStyle w:val="Textkrper-Zeileneinzug"/>
        <w:ind w:left="2127" w:firstLine="0"/>
        <w:rPr>
          <w:lang w:val="de-DE"/>
        </w:rPr>
      </w:pPr>
      <w:r>
        <w:rPr>
          <w:lang w:val="de-DE"/>
        </w:rPr>
        <w:t>In der Klasse “</w:t>
      </w:r>
      <w:r>
        <w:rPr>
          <w:u w:val="single"/>
          <w:lang w:val="de-DE"/>
        </w:rPr>
        <w:t>männliche</w:t>
      </w:r>
      <w:r>
        <w:rPr>
          <w:lang w:val="de-DE"/>
        </w:rPr>
        <w:t xml:space="preserve"> Jugend 11-14” darf bei den Norddeutschen und Deutschen Schüler- und Jugend-Meisterschaften sowie beim Deutschland-Pokal ausschließlich mit dem Prellball (320-380g) gespielt werden. In der Klasse “</w:t>
      </w:r>
      <w:r>
        <w:rPr>
          <w:u w:val="single"/>
          <w:lang w:val="de-DE"/>
        </w:rPr>
        <w:t>weibliche</w:t>
      </w:r>
      <w:r>
        <w:rPr>
          <w:lang w:val="de-DE"/>
        </w:rPr>
        <w:t xml:space="preserve"> Jugend 11-14” darf dagegen bei den o.g. DTB-Veranstaltungen ausschließlich mit dem Schüler-Prellball (260-3</w:t>
      </w:r>
      <w:r w:rsidR="00EB470E">
        <w:rPr>
          <w:lang w:val="de-DE"/>
        </w:rPr>
        <w:t>2</w:t>
      </w:r>
      <w:r>
        <w:rPr>
          <w:lang w:val="de-DE"/>
        </w:rPr>
        <w:t xml:space="preserve">0g) gespielt werden. </w:t>
      </w:r>
    </w:p>
    <w:p w:rsidR="006F2FCA" w:rsidRDefault="001A4028" w:rsidP="001A4028">
      <w:pPr>
        <w:widowControl w:val="0"/>
        <w:tabs>
          <w:tab w:val="left" w:pos="426"/>
          <w:tab w:val="left" w:pos="2127"/>
        </w:tabs>
        <w:spacing w:before="120"/>
        <w:ind w:left="426" w:hanging="426"/>
        <w:rPr>
          <w:sz w:val="24"/>
          <w:lang w:val="de-DE"/>
        </w:rPr>
      </w:pPr>
      <w:r>
        <w:rPr>
          <w:sz w:val="24"/>
          <w:lang w:val="de-DE"/>
        </w:rPr>
        <w:t>3</w:t>
      </w:r>
      <w:r w:rsidR="006F2FCA">
        <w:rPr>
          <w:sz w:val="24"/>
          <w:lang w:val="de-DE"/>
        </w:rPr>
        <w:t>)</w:t>
      </w:r>
      <w:r>
        <w:rPr>
          <w:sz w:val="24"/>
          <w:lang w:val="de-DE"/>
        </w:rPr>
        <w:tab/>
      </w:r>
      <w:r w:rsidR="006F2FCA">
        <w:rPr>
          <w:sz w:val="24"/>
          <w:u w:val="single"/>
          <w:lang w:val="de-DE"/>
        </w:rPr>
        <w:t>Jugend</w:t>
      </w:r>
      <w:r>
        <w:rPr>
          <w:sz w:val="24"/>
          <w:u w:val="single"/>
          <w:lang w:val="de-DE"/>
        </w:rPr>
        <w:t xml:space="preserve"> bis 10</w:t>
      </w:r>
      <w:r w:rsidR="006F2FCA">
        <w:rPr>
          <w:sz w:val="24"/>
          <w:lang w:val="de-DE"/>
        </w:rPr>
        <w:t>:</w:t>
      </w:r>
      <w:r w:rsidR="006F2FCA">
        <w:rPr>
          <w:sz w:val="24"/>
          <w:lang w:val="de-DE"/>
        </w:rPr>
        <w:tab/>
        <w:t>Gespielt wird mit einem Schüler-Prellball (260-3</w:t>
      </w:r>
      <w:r w:rsidR="00EB470E">
        <w:rPr>
          <w:sz w:val="24"/>
          <w:lang w:val="de-DE"/>
        </w:rPr>
        <w:t>2</w:t>
      </w:r>
      <w:r>
        <w:rPr>
          <w:sz w:val="24"/>
          <w:lang w:val="de-DE"/>
        </w:rPr>
        <w:t xml:space="preserve">0g) oder einem Volleyball </w:t>
      </w:r>
      <w:r>
        <w:rPr>
          <w:sz w:val="24"/>
          <w:lang w:val="de-DE"/>
        </w:rPr>
        <w:br/>
      </w:r>
      <w:r w:rsidR="006F2FCA">
        <w:rPr>
          <w:sz w:val="24"/>
          <w:lang w:val="de-DE"/>
        </w:rPr>
        <w:t>(</w:t>
      </w:r>
      <w:r>
        <w:rPr>
          <w:sz w:val="24"/>
          <w:lang w:val="de-DE"/>
        </w:rPr>
        <w:t>Minis</w:t>
      </w:r>
      <w:r w:rsidR="006F2FCA">
        <w:rPr>
          <w:sz w:val="24"/>
          <w:lang w:val="de-DE"/>
        </w:rPr>
        <w:t>)</w:t>
      </w:r>
      <w:r w:rsidR="006F2FCA">
        <w:rPr>
          <w:sz w:val="24"/>
          <w:lang w:val="de-DE"/>
        </w:rPr>
        <w:tab/>
        <w:t>auf einem verkürzten Feld von 12m*8m (je nach S</w:t>
      </w:r>
      <w:r w:rsidR="002B6956">
        <w:rPr>
          <w:sz w:val="24"/>
          <w:lang w:val="de-DE"/>
        </w:rPr>
        <w:t xml:space="preserve">pielort kann die Breite auf </w:t>
      </w:r>
      <w:r w:rsidR="002B6956">
        <w:rPr>
          <w:sz w:val="24"/>
          <w:lang w:val="de-DE"/>
        </w:rPr>
        <w:br/>
      </w:r>
      <w:r w:rsidR="002B6956">
        <w:rPr>
          <w:sz w:val="24"/>
          <w:lang w:val="de-DE"/>
        </w:rPr>
        <w:tab/>
      </w:r>
      <w:r w:rsidR="002B6956">
        <w:rPr>
          <w:sz w:val="24"/>
          <w:lang w:val="de-DE"/>
        </w:rPr>
        <w:tab/>
      </w:r>
      <w:r w:rsidR="006F2FCA">
        <w:rPr>
          <w:sz w:val="24"/>
          <w:lang w:val="de-DE"/>
        </w:rPr>
        <w:t>6m reduziert werden).</w:t>
      </w:r>
    </w:p>
    <w:p w:rsidR="006F2FCA" w:rsidRDefault="006F2FCA">
      <w:pPr>
        <w:widowControl w:val="0"/>
        <w:spacing w:before="120"/>
        <w:rPr>
          <w:sz w:val="24"/>
          <w:lang w:val="de-DE"/>
        </w:rPr>
      </w:pPr>
      <w:r>
        <w:rPr>
          <w:sz w:val="24"/>
          <w:lang w:val="de-DE"/>
        </w:rPr>
        <w:tab/>
      </w:r>
      <w:r>
        <w:rPr>
          <w:sz w:val="24"/>
          <w:lang w:val="de-DE"/>
        </w:rPr>
        <w:tab/>
        <w:t>5.1)</w:t>
      </w:r>
      <w:r>
        <w:rPr>
          <w:sz w:val="24"/>
          <w:lang w:val="de-DE"/>
        </w:rPr>
        <w:tab/>
        <w:t>Die Angabe kann von jedem beliebigen Punkt des Feldes ausgeführt werden,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 xml:space="preserve">um den Ball ins Spiel zu bringen. Hierbei ist es unerheblich, ob die Angabe als 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 xml:space="preserve">Hammer- oder Unterarmschlag ausgeführt wird. Mit Angaben erzielte Punkte 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werden nur gewertet, wenn die Angabe aus dem Angabenraum hinter der 6m-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Grundlinie erfolgte. Andernfalls ist die Angabe zu wiederholen.</w:t>
      </w:r>
    </w:p>
    <w:p w:rsidR="006F2FCA" w:rsidRDefault="006F2FCA">
      <w:pPr>
        <w:widowControl w:val="0"/>
        <w:spacing w:before="120"/>
        <w:rPr>
          <w:sz w:val="24"/>
          <w:lang w:val="de-DE"/>
        </w:rPr>
      </w:pPr>
      <w:r>
        <w:rPr>
          <w:sz w:val="24"/>
          <w:lang w:val="de-DE"/>
        </w:rPr>
        <w:tab/>
      </w:r>
      <w:r>
        <w:rPr>
          <w:sz w:val="24"/>
          <w:lang w:val="de-DE"/>
        </w:rPr>
        <w:tab/>
        <w:t>5.2)</w:t>
      </w:r>
      <w:r>
        <w:rPr>
          <w:sz w:val="24"/>
          <w:lang w:val="de-DE"/>
        </w:rPr>
        <w:tab/>
        <w:t xml:space="preserve">Das zweimalige Aufspringen des Balles ohne Unterarm- oder Faustberührung 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 xml:space="preserve">ist vor der Annahme und bei einem Zuspiel zwischen den eigenen Mitspielern </w:t>
      </w:r>
      <w:r>
        <w:rPr>
          <w:sz w:val="24"/>
          <w:lang w:val="de-DE"/>
        </w:rPr>
        <w:br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 xml:space="preserve">erlaubt. Beim Rückschlag darf der Ball nur einmal im eigenen Mannschaftsfeld </w:t>
      </w:r>
      <w:r>
        <w:rPr>
          <w:sz w:val="24"/>
          <w:lang w:val="de-DE"/>
        </w:rPr>
        <w:br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den Boden berühren.</w:t>
      </w:r>
    </w:p>
    <w:p w:rsidR="002B6956" w:rsidRPr="002B6956" w:rsidRDefault="002B6956" w:rsidP="002B6956">
      <w:pPr>
        <w:widowControl w:val="0"/>
        <w:spacing w:before="120"/>
        <w:ind w:left="2127" w:hanging="709"/>
        <w:rPr>
          <w:sz w:val="24"/>
          <w:lang w:val="de-DE"/>
        </w:rPr>
      </w:pPr>
      <w:r w:rsidRPr="002B6956">
        <w:rPr>
          <w:sz w:val="24"/>
          <w:lang w:val="de-DE"/>
        </w:rPr>
        <w:t>5.3)</w:t>
      </w:r>
      <w:r w:rsidRPr="002B6956">
        <w:rPr>
          <w:sz w:val="24"/>
          <w:lang w:val="de-DE"/>
        </w:rPr>
        <w:tab/>
      </w:r>
      <w:r w:rsidRPr="002B6956">
        <w:rPr>
          <w:sz w:val="22"/>
          <w:szCs w:val="22"/>
          <w:lang w:val="de-DE"/>
        </w:rPr>
        <w:t>Bei den Minis wird keine Unterscheidung in männliche und weibliche Jugend gemacht (nur eine Klasse).</w:t>
      </w:r>
    </w:p>
    <w:p w:rsidR="006F2FCA" w:rsidRDefault="001A4028" w:rsidP="002B6956">
      <w:pPr>
        <w:widowControl w:val="0"/>
        <w:tabs>
          <w:tab w:val="left" w:pos="426"/>
        </w:tabs>
        <w:spacing w:before="120"/>
        <w:ind w:left="2127" w:hanging="2127"/>
        <w:rPr>
          <w:sz w:val="24"/>
          <w:lang w:val="de-DE"/>
        </w:rPr>
      </w:pPr>
      <w:r>
        <w:rPr>
          <w:sz w:val="24"/>
          <w:lang w:val="de-DE"/>
        </w:rPr>
        <w:t>4</w:t>
      </w:r>
      <w:r w:rsidR="006F2FCA">
        <w:rPr>
          <w:sz w:val="24"/>
          <w:lang w:val="de-DE"/>
        </w:rPr>
        <w:t>)</w:t>
      </w:r>
      <w:r w:rsidR="006F2FCA">
        <w:rPr>
          <w:sz w:val="24"/>
          <w:lang w:val="de-DE"/>
        </w:rPr>
        <w:tab/>
      </w:r>
      <w:r w:rsidR="006F2FCA">
        <w:rPr>
          <w:sz w:val="24"/>
          <w:u w:val="single"/>
          <w:lang w:val="de-DE"/>
        </w:rPr>
        <w:t>Jugend</w:t>
      </w:r>
      <w:r w:rsidR="002B6956">
        <w:rPr>
          <w:sz w:val="24"/>
          <w:u w:val="single"/>
          <w:lang w:val="de-DE"/>
        </w:rPr>
        <w:t xml:space="preserve"> bis 10</w:t>
      </w:r>
      <w:r w:rsidR="006F2FCA">
        <w:rPr>
          <w:sz w:val="24"/>
          <w:lang w:val="de-DE"/>
        </w:rPr>
        <w:t>:</w:t>
      </w:r>
      <w:r w:rsidR="006F2FCA">
        <w:rPr>
          <w:sz w:val="24"/>
          <w:lang w:val="de-DE"/>
        </w:rPr>
        <w:tab/>
        <w:t>Auf rechtzeitigen Antrag an den Landesfachaussch</w:t>
      </w:r>
      <w:r w:rsidR="002B6956">
        <w:rPr>
          <w:sz w:val="24"/>
          <w:lang w:val="de-DE"/>
        </w:rPr>
        <w:t xml:space="preserve">uss (bis 15.11. des Jahres) </w:t>
      </w:r>
      <w:r w:rsidR="002B6956">
        <w:rPr>
          <w:sz w:val="24"/>
          <w:lang w:val="de-DE"/>
        </w:rPr>
        <w:br/>
      </w:r>
      <w:r w:rsidR="002B6956">
        <w:rPr>
          <w:sz w:val="24"/>
          <w:lang w:val="de-DE"/>
        </w:rPr>
        <w:tab/>
      </w:r>
      <w:r w:rsidR="006F2FCA">
        <w:rPr>
          <w:sz w:val="24"/>
          <w:lang w:val="de-DE"/>
        </w:rPr>
        <w:t>kann bei de</w:t>
      </w:r>
      <w:r w:rsidR="002B6956">
        <w:rPr>
          <w:sz w:val="24"/>
          <w:lang w:val="de-DE"/>
        </w:rPr>
        <w:t>n</w:t>
      </w:r>
      <w:r w:rsidR="006F2FCA">
        <w:rPr>
          <w:sz w:val="24"/>
          <w:lang w:val="de-DE"/>
        </w:rPr>
        <w:t xml:space="preserve"> “</w:t>
      </w:r>
      <w:r w:rsidR="002B6956">
        <w:rPr>
          <w:sz w:val="24"/>
          <w:lang w:val="de-DE"/>
        </w:rPr>
        <w:t>Minis“</w:t>
      </w:r>
      <w:r w:rsidR="006F2FCA">
        <w:rPr>
          <w:sz w:val="24"/>
          <w:lang w:val="de-DE"/>
        </w:rPr>
        <w:t xml:space="preserve"> jeweils ein/e </w:t>
      </w:r>
      <w:r w:rsidR="002B6956">
        <w:rPr>
          <w:sz w:val="24"/>
          <w:lang w:val="de-DE"/>
        </w:rPr>
        <w:t xml:space="preserve">bis zu zwei Jahre </w:t>
      </w:r>
      <w:r w:rsidR="006F2FCA">
        <w:rPr>
          <w:sz w:val="24"/>
          <w:lang w:val="de-DE"/>
        </w:rPr>
        <w:t>ältere/r Spieler/in eingesetzt werden, wenn sonst keine Spielmöglichkeit im Jugendbereich für sie/ihn besteht. Hierfür gibt es allerdings</w:t>
      </w:r>
      <w:r w:rsidR="002B6956">
        <w:rPr>
          <w:sz w:val="24"/>
          <w:lang w:val="de-DE"/>
        </w:rPr>
        <w:t xml:space="preserve"> </w:t>
      </w:r>
      <w:r w:rsidR="006F2FCA">
        <w:rPr>
          <w:sz w:val="24"/>
          <w:lang w:val="de-DE"/>
        </w:rPr>
        <w:t>ausschließlich Einzelgenehmigungen des L</w:t>
      </w:r>
      <w:r w:rsidR="00FC0CF3">
        <w:rPr>
          <w:sz w:val="24"/>
          <w:lang w:val="de-DE"/>
        </w:rPr>
        <w:t>andesfachausschusses</w:t>
      </w:r>
      <w:r w:rsidR="006F2FCA">
        <w:rPr>
          <w:sz w:val="24"/>
          <w:lang w:val="de-DE"/>
        </w:rPr>
        <w:t>. Einen Anspruch auf eine solche</w:t>
      </w:r>
      <w:r w:rsidR="002B6956">
        <w:rPr>
          <w:sz w:val="24"/>
          <w:lang w:val="de-DE"/>
        </w:rPr>
        <w:t xml:space="preserve"> </w:t>
      </w:r>
      <w:r w:rsidR="006F2FCA">
        <w:rPr>
          <w:sz w:val="24"/>
          <w:lang w:val="de-DE"/>
        </w:rPr>
        <w:t>Freigabe bedingt diese Grundsatzentscheidung nicht. In dem Antrag muss die Spieler/innen-Situation dargestellt werden.</w:t>
      </w:r>
    </w:p>
    <w:p w:rsidR="006F2FCA" w:rsidRDefault="006F2FCA">
      <w:pPr>
        <w:widowControl w:val="0"/>
        <w:rPr>
          <w:sz w:val="24"/>
          <w:lang w:val="de-DE"/>
        </w:rPr>
      </w:pPr>
    </w:p>
    <w:p w:rsidR="006F2FCA" w:rsidRDefault="002B6956">
      <w:pPr>
        <w:widowControl w:val="0"/>
        <w:rPr>
          <w:sz w:val="24"/>
          <w:lang w:val="de-DE"/>
        </w:rPr>
      </w:pPr>
      <w:r>
        <w:rPr>
          <w:sz w:val="24"/>
          <w:lang w:val="de-DE"/>
        </w:rPr>
        <w:t>Hannover</w:t>
      </w:r>
      <w:r w:rsidR="006F2FCA">
        <w:rPr>
          <w:sz w:val="24"/>
          <w:lang w:val="de-DE"/>
        </w:rPr>
        <w:t>, den 11.</w:t>
      </w:r>
      <w:r>
        <w:rPr>
          <w:sz w:val="24"/>
          <w:lang w:val="de-DE"/>
        </w:rPr>
        <w:t>01</w:t>
      </w:r>
      <w:r w:rsidR="006F2FCA">
        <w:rPr>
          <w:sz w:val="24"/>
          <w:lang w:val="de-DE"/>
        </w:rPr>
        <w:t>.20</w:t>
      </w:r>
      <w:r>
        <w:rPr>
          <w:sz w:val="24"/>
          <w:lang w:val="de-DE"/>
        </w:rPr>
        <w:t>15</w:t>
      </w:r>
    </w:p>
    <w:p w:rsidR="006F2FCA" w:rsidRDefault="006F2FCA">
      <w:pPr>
        <w:widowControl w:val="0"/>
        <w:rPr>
          <w:sz w:val="24"/>
          <w:lang w:val="de-DE"/>
        </w:rPr>
      </w:pPr>
    </w:p>
    <w:p w:rsidR="006F2FCA" w:rsidRDefault="002B6956">
      <w:pPr>
        <w:widowControl w:val="0"/>
        <w:rPr>
          <w:sz w:val="24"/>
          <w:lang w:val="de-DE"/>
        </w:rPr>
      </w:pPr>
      <w:r>
        <w:rPr>
          <w:sz w:val="24"/>
          <w:lang w:val="de-DE"/>
        </w:rPr>
        <w:t>Detlef Spieler</w:t>
      </w:r>
    </w:p>
    <w:p w:rsidR="006F2FCA" w:rsidRDefault="006F2FCA">
      <w:pPr>
        <w:widowControl w:val="0"/>
        <w:rPr>
          <w:lang w:val="de-DE"/>
        </w:rPr>
      </w:pPr>
      <w:r>
        <w:rPr>
          <w:lang w:val="de-DE"/>
        </w:rPr>
        <w:t>Landesfachwart</w:t>
      </w:r>
    </w:p>
    <w:sectPr w:rsidR="006F2FCA">
      <w:headerReference w:type="default" r:id="rId6"/>
      <w:pgSz w:w="11907" w:h="16840"/>
      <w:pgMar w:top="737" w:right="851" w:bottom="851" w:left="1134" w:header="0" w:footer="90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F7B" w:rsidRDefault="006D3F7B">
      <w:r>
        <w:separator/>
      </w:r>
    </w:p>
  </w:endnote>
  <w:endnote w:type="continuationSeparator" w:id="0">
    <w:p w:rsidR="006D3F7B" w:rsidRDefault="006D3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F7B" w:rsidRDefault="006D3F7B">
      <w:r>
        <w:separator/>
      </w:r>
    </w:p>
  </w:footnote>
  <w:footnote w:type="continuationSeparator" w:id="0">
    <w:p w:rsidR="006D3F7B" w:rsidRDefault="006D3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FCA" w:rsidRDefault="006F2FCA">
    <w:pPr>
      <w:widowControl w:val="0"/>
      <w:tabs>
        <w:tab w:val="center" w:pos="4961"/>
        <w:tab w:val="right" w:pos="9922"/>
      </w:tabs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70E"/>
    <w:rsid w:val="001A4028"/>
    <w:rsid w:val="00200533"/>
    <w:rsid w:val="002B6956"/>
    <w:rsid w:val="006D3F7B"/>
    <w:rsid w:val="006F2FCA"/>
    <w:rsid w:val="00875101"/>
    <w:rsid w:val="00E17211"/>
    <w:rsid w:val="00E63A59"/>
    <w:rsid w:val="00EB470E"/>
    <w:rsid w:val="00FC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qFormat/>
    <w:pPr>
      <w:keepNext/>
      <w:widowControl w:val="0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6237"/>
      </w:tabs>
      <w:outlineLvl w:val="1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widowControl w:val="0"/>
      <w:ind w:left="709" w:firstLine="1451"/>
    </w:pPr>
    <w:rPr>
      <w:sz w:val="24"/>
    </w:rPr>
  </w:style>
  <w:style w:type="paragraph" w:styleId="Textkrper">
    <w:name w:val="Body Text"/>
    <w:basedOn w:val="Standard"/>
    <w:semiHidden/>
    <w:pPr>
      <w:widowControl w:val="0"/>
      <w:tabs>
        <w:tab w:val="left" w:pos="6237"/>
      </w:tabs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Ausnahmeregelungen</vt:lpstr>
    </vt:vector>
  </TitlesOfParts>
  <Company>NTB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Ausnahmeregelungen</dc:title>
  <dc:creator>Andreas Becke</dc:creator>
  <cp:lastModifiedBy>Detlef Spieler</cp:lastModifiedBy>
  <cp:revision>3</cp:revision>
  <cp:lastPrinted>2001-12-27T16:32:00Z</cp:lastPrinted>
  <dcterms:created xsi:type="dcterms:W3CDTF">2015-01-11T16:18:00Z</dcterms:created>
  <dcterms:modified xsi:type="dcterms:W3CDTF">2015-01-11T16:49:00Z</dcterms:modified>
</cp:coreProperties>
</file>